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5F8" w:rsidRDefault="00613DFE">
      <w:pPr>
        <w:rPr>
          <w:sz w:val="20"/>
        </w:rPr>
      </w:pPr>
      <w:r>
        <w:pict>
          <v:group id="_x0000_s1044" style="position:absolute;margin-left:260.65pt;margin-top:129.85pt;width:44.8pt;height:10.9pt;z-index:-15847936;mso-position-horizontal-relative:page;mso-position-vertical-relative:page" coordorigin="5213,2597" coordsize="896,2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5854;top:2597;width:217;height:218">
              <v:imagedata r:id="rId7" o:title=""/>
            </v:shape>
            <v:rect id="_x0000_s1049" style="position:absolute;left:5213;top:2707;width:624;height:21" fillcolor="black" stroked="f"/>
            <v:shape id="_x0000_s1048" style="position:absolute;left:5212;top:2687;width:750;height:128" coordorigin="5213,2687" coordsize="750,128" o:spt="100" adj="0,,0" path="m5233,2706r-20,-19l5213,2727r20,-21xm5962,2788r-81,-81l5854,2707r108,108l5962,2788xe" fillcolor="#4a4a4a" stroked="f">
              <v:stroke joinstyle="round"/>
              <v:formulas/>
              <v:path arrowok="t" o:connecttype="segments"/>
            </v:shape>
            <v:rect id="_x0000_s1047" style="position:absolute;left:5213;top:2687;width:624;height:20" fillcolor="#d6d6d6" stroked="f"/>
            <v:shape id="_x0000_s1046" style="position:absolute;left:6088;top:2687;width:21;height:40" coordorigin="6088,2687" coordsize="21,40" path="m6088,2687r,40l6108,2706r-20,-19xe" fillcolor="#4a4a4a" stroked="f">
              <v:path arrowok="t"/>
            </v:shape>
            <v:shape id="_x0000_s1045" type="#_x0000_t75" style="position:absolute;left:5854;top:2597;width:217;height:110">
              <v:imagedata r:id="rId8" o:title=""/>
            </v:shape>
            <w10:wrap anchorx="page" anchory="page"/>
          </v:group>
        </w:pict>
      </w:r>
      <w:r>
        <w:pict>
          <v:shape id="_x0000_s1043" style="position:absolute;margin-left:290.8pt;margin-top:134.35pt;width:1.05pt;height:2pt;z-index:15729152;mso-position-horizontal-relative:page;mso-position-vertical-relative:page" coordorigin="5816,2687" coordsize="21,40" path="m5837,2687r-21,19l5837,2727r,-40xe" fillcolor="#bdbdbd" stroked="f">
            <v:path arrowok="t"/>
            <w10:wrap anchorx="page" anchory="page"/>
          </v:shape>
        </w:pict>
      </w:r>
      <w:r>
        <w:pict>
          <v:shape id="_x0000_s1042" style="position:absolute;margin-left:334.65pt;margin-top:134.35pt;width:.95pt;height:2pt;z-index:15729664;mso-position-horizontal-relative:page;mso-position-vertical-relative:page" coordorigin="6693,2687" coordsize="19,40" path="m6711,2687r-18,19l6711,2727r,-40xe" fillcolor="#bdbdbd" stroked="f">
            <v:path arrowok="t"/>
            <w10:wrap anchorx="page" anchory="page"/>
          </v:shape>
        </w:pict>
      </w:r>
    </w:p>
    <w:p w:rsidR="00F655F8" w:rsidRDefault="00F655F8">
      <w:pPr>
        <w:spacing w:before="2"/>
        <w:rPr>
          <w:sz w:val="12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789"/>
        <w:gridCol w:w="8229"/>
      </w:tblGrid>
      <w:tr w:rsidR="00F655F8">
        <w:trPr>
          <w:trHeight w:val="942"/>
        </w:trPr>
        <w:tc>
          <w:tcPr>
            <w:tcW w:w="10018" w:type="dxa"/>
            <w:gridSpan w:val="2"/>
          </w:tcPr>
          <w:p w:rsidR="00F655F8" w:rsidRDefault="00F655F8">
            <w:pPr>
              <w:pStyle w:val="TableParagraph"/>
              <w:rPr>
                <w:sz w:val="25"/>
              </w:rPr>
            </w:pPr>
          </w:p>
          <w:p w:rsidR="00F655F8" w:rsidRDefault="00613DFE">
            <w:pPr>
              <w:pStyle w:val="TableParagraph"/>
              <w:spacing w:before="1"/>
              <w:ind w:left="1574" w:right="1597"/>
              <w:jc w:val="center"/>
              <w:rPr>
                <w:b/>
                <w:sz w:val="28"/>
              </w:rPr>
            </w:pPr>
            <w:r>
              <w:rPr>
                <w:b/>
                <w:color w:val="2D74B5"/>
                <w:sz w:val="28"/>
              </w:rPr>
              <w:t>Richiesta</w:t>
            </w:r>
            <w:r>
              <w:rPr>
                <w:b/>
                <w:color w:val="2D74B5"/>
                <w:spacing w:val="-3"/>
                <w:sz w:val="28"/>
              </w:rPr>
              <w:t xml:space="preserve"> </w:t>
            </w:r>
            <w:r>
              <w:rPr>
                <w:b/>
                <w:color w:val="2D74B5"/>
                <w:sz w:val="28"/>
              </w:rPr>
              <w:t>telematica</w:t>
            </w:r>
            <w:r>
              <w:rPr>
                <w:b/>
                <w:color w:val="2D74B5"/>
                <w:spacing w:val="-3"/>
                <w:sz w:val="28"/>
              </w:rPr>
              <w:t xml:space="preserve"> </w:t>
            </w:r>
            <w:r>
              <w:rPr>
                <w:b/>
                <w:color w:val="2D74B5"/>
                <w:sz w:val="28"/>
              </w:rPr>
              <w:t>passaggio</w:t>
            </w:r>
            <w:r>
              <w:rPr>
                <w:b/>
                <w:color w:val="2D74B5"/>
                <w:spacing w:val="-3"/>
                <w:sz w:val="28"/>
              </w:rPr>
              <w:t xml:space="preserve"> </w:t>
            </w:r>
            <w:r>
              <w:rPr>
                <w:b/>
                <w:color w:val="2D74B5"/>
                <w:sz w:val="28"/>
              </w:rPr>
              <w:t>in</w:t>
            </w:r>
            <w:r>
              <w:rPr>
                <w:b/>
                <w:color w:val="2D74B5"/>
                <w:spacing w:val="-3"/>
                <w:sz w:val="28"/>
              </w:rPr>
              <w:t xml:space="preserve"> </w:t>
            </w:r>
            <w:r>
              <w:rPr>
                <w:b/>
                <w:color w:val="2D74B5"/>
                <w:sz w:val="28"/>
              </w:rPr>
              <w:t>giudicato</w:t>
            </w:r>
            <w:r>
              <w:rPr>
                <w:b/>
                <w:color w:val="2D74B5"/>
                <w:spacing w:val="-6"/>
                <w:sz w:val="28"/>
              </w:rPr>
              <w:t xml:space="preserve"> </w:t>
            </w:r>
            <w:r>
              <w:rPr>
                <w:b/>
                <w:color w:val="2D74B5"/>
                <w:sz w:val="28"/>
              </w:rPr>
              <w:t>sentenze</w:t>
            </w:r>
            <w:r>
              <w:rPr>
                <w:b/>
                <w:color w:val="2D74B5"/>
                <w:spacing w:val="-4"/>
                <w:sz w:val="28"/>
              </w:rPr>
              <w:t xml:space="preserve"> </w:t>
            </w:r>
            <w:r>
              <w:rPr>
                <w:b/>
                <w:color w:val="2D74B5"/>
                <w:sz w:val="28"/>
              </w:rPr>
              <w:t>civili</w:t>
            </w:r>
          </w:p>
        </w:tc>
      </w:tr>
      <w:tr w:rsidR="00F655F8">
        <w:trPr>
          <w:trHeight w:val="2151"/>
        </w:trPr>
        <w:tc>
          <w:tcPr>
            <w:tcW w:w="1789" w:type="dxa"/>
          </w:tcPr>
          <w:p w:rsidR="00F655F8" w:rsidRDefault="00F655F8">
            <w:pPr>
              <w:pStyle w:val="TableParagraph"/>
              <w:spacing w:before="4"/>
              <w:rPr>
                <w:sz w:val="28"/>
              </w:rPr>
            </w:pPr>
          </w:p>
          <w:p w:rsidR="00F655F8" w:rsidRDefault="00613DFE">
            <w:pPr>
              <w:pStyle w:val="TableParagraph"/>
              <w:ind w:left="469" w:right="200" w:hanging="87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Riferimenti</w:t>
            </w:r>
            <w:r>
              <w:rPr>
                <w:b/>
                <w:color w:val="2D74B5"/>
                <w:spacing w:val="-58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normativi</w:t>
            </w:r>
          </w:p>
        </w:tc>
        <w:tc>
          <w:tcPr>
            <w:tcW w:w="8229" w:type="dxa"/>
          </w:tcPr>
          <w:p w:rsidR="00F655F8" w:rsidRDefault="00F655F8">
            <w:pPr>
              <w:pStyle w:val="TableParagraph"/>
              <w:spacing w:before="11"/>
              <w:rPr>
                <w:sz w:val="27"/>
              </w:rPr>
            </w:pPr>
          </w:p>
          <w:p w:rsidR="00F655F8" w:rsidRDefault="00613DFE">
            <w:pPr>
              <w:pStyle w:val="TableParagraph"/>
              <w:ind w:left="43" w:right="3280"/>
              <w:rPr>
                <w:sz w:val="24"/>
              </w:rPr>
            </w:pPr>
            <w:r>
              <w:rPr>
                <w:sz w:val="24"/>
              </w:rPr>
              <w:t>Disp.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civile,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Codice di procedura civile, artt. 72, 324-329;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dicembre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n. 898, 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</w:p>
          <w:p w:rsidR="00F655F8" w:rsidRDefault="00613DFE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Legge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gennaio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1994,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1-bis;</w:t>
            </w:r>
          </w:p>
          <w:p w:rsidR="00F655F8" w:rsidRDefault="00613DFE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Decreto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ottobre 2012,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n.179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(L.17, 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dicembre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2012, 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art.16.</w:t>
            </w:r>
          </w:p>
        </w:tc>
      </w:tr>
      <w:tr w:rsidR="00F655F8">
        <w:trPr>
          <w:trHeight w:val="1992"/>
        </w:trPr>
        <w:tc>
          <w:tcPr>
            <w:tcW w:w="1789" w:type="dxa"/>
          </w:tcPr>
          <w:p w:rsidR="00F655F8" w:rsidRDefault="00F655F8">
            <w:pPr>
              <w:pStyle w:val="TableParagraph"/>
              <w:spacing w:before="7"/>
              <w:rPr>
                <w:sz w:val="38"/>
              </w:rPr>
            </w:pPr>
          </w:p>
          <w:p w:rsidR="00F655F8" w:rsidRDefault="00613DFE">
            <w:pPr>
              <w:pStyle w:val="TableParagraph"/>
              <w:ind w:left="694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Cos'è</w:t>
            </w:r>
          </w:p>
        </w:tc>
        <w:tc>
          <w:tcPr>
            <w:tcW w:w="8229" w:type="dxa"/>
          </w:tcPr>
          <w:p w:rsidR="00F655F8" w:rsidRDefault="00F655F8">
            <w:pPr>
              <w:pStyle w:val="TableParagraph"/>
              <w:spacing w:before="2"/>
              <w:rPr>
                <w:sz w:val="38"/>
              </w:rPr>
            </w:pPr>
          </w:p>
          <w:p w:rsidR="00F655F8" w:rsidRDefault="00613DFE">
            <w:pPr>
              <w:pStyle w:val="TableParagraph"/>
              <w:ind w:left="43" w:right="1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Il Funzionario della Cancelleria Centrale, </w:t>
            </w:r>
            <w:r>
              <w:rPr>
                <w:b/>
                <w:sz w:val="24"/>
              </w:rPr>
              <w:t>a seguito della richiesta formulata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modalità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sotto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precisate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presupposti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passaggio in giudicato delle sentenze inserendo contestualmente la certificazione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all'interno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 fascicolo informatico della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causa.</w:t>
            </w:r>
          </w:p>
        </w:tc>
      </w:tr>
      <w:tr w:rsidR="00F655F8">
        <w:trPr>
          <w:trHeight w:val="2406"/>
        </w:trPr>
        <w:tc>
          <w:tcPr>
            <w:tcW w:w="1789" w:type="dxa"/>
          </w:tcPr>
          <w:p w:rsidR="00F655F8" w:rsidRDefault="00F655F8">
            <w:pPr>
              <w:pStyle w:val="TableParagraph"/>
              <w:spacing w:before="6"/>
              <w:rPr>
                <w:sz w:val="38"/>
              </w:rPr>
            </w:pPr>
          </w:p>
          <w:p w:rsidR="00F655F8" w:rsidRDefault="00613DFE">
            <w:pPr>
              <w:pStyle w:val="TableParagraph"/>
              <w:ind w:left="534" w:right="83" w:hanging="275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Chi può farne</w:t>
            </w:r>
            <w:r>
              <w:rPr>
                <w:b/>
                <w:color w:val="2D74B5"/>
                <w:spacing w:val="-57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richiesta</w:t>
            </w:r>
          </w:p>
        </w:tc>
        <w:tc>
          <w:tcPr>
            <w:tcW w:w="8229" w:type="dxa"/>
          </w:tcPr>
          <w:p w:rsidR="00F655F8" w:rsidRDefault="00F655F8">
            <w:pPr>
              <w:pStyle w:val="TableParagraph"/>
              <w:spacing w:before="1"/>
              <w:rPr>
                <w:sz w:val="38"/>
              </w:rPr>
            </w:pPr>
          </w:p>
          <w:p w:rsidR="00F655F8" w:rsidRDefault="00613DFE">
            <w:pPr>
              <w:pStyle w:val="TableParagraph"/>
              <w:spacing w:before="1"/>
              <w:ind w:left="43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passaggio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giudicato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richiesta:</w:t>
            </w:r>
          </w:p>
          <w:p w:rsidR="00F655F8" w:rsidRDefault="00613DFE">
            <w:pPr>
              <w:pStyle w:val="TableParagraph"/>
              <w:numPr>
                <w:ilvl w:val="0"/>
                <w:numId w:val="5"/>
              </w:numPr>
              <w:tabs>
                <w:tab w:val="left" w:pos="764"/>
              </w:tabs>
              <w:ind w:right="1095"/>
              <w:rPr>
                <w:sz w:val="24"/>
              </w:rPr>
            </w:pP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legale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 costituito nella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sentenza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riferisce;</w:t>
            </w:r>
          </w:p>
          <w:p w:rsidR="00F655F8" w:rsidRDefault="00613DFE">
            <w:pPr>
              <w:pStyle w:val="TableParagraph"/>
              <w:numPr>
                <w:ilvl w:val="0"/>
                <w:numId w:val="5"/>
              </w:numPr>
              <w:tabs>
                <w:tab w:val="left" w:pos="764"/>
              </w:tabs>
              <w:ind w:right="433"/>
              <w:rPr>
                <w:sz w:val="24"/>
              </w:rPr>
            </w:pPr>
            <w:r>
              <w:rPr>
                <w:sz w:val="24"/>
              </w:rPr>
              <w:t>da altro legale munito di procura di una delle parti (</w:t>
            </w:r>
            <w:r>
              <w:rPr>
                <w:b/>
                <w:sz w:val="24"/>
              </w:rPr>
              <w:t>la procura deve fare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specifico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riferimento alla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causa cui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 sentenza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 riferisce</w:t>
            </w:r>
            <w:r>
              <w:rPr>
                <w:sz w:val="24"/>
              </w:rPr>
              <w:t>);</w:t>
            </w:r>
          </w:p>
          <w:p w:rsidR="00F655F8" w:rsidRDefault="00613DFE">
            <w:pPr>
              <w:pStyle w:val="TableParagraph"/>
              <w:numPr>
                <w:ilvl w:val="0"/>
                <w:numId w:val="5"/>
              </w:numPr>
              <w:tabs>
                <w:tab w:val="left" w:pos="76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personalmente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stessa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delegata.</w:t>
            </w:r>
          </w:p>
        </w:tc>
      </w:tr>
      <w:tr w:rsidR="00F655F8">
        <w:trPr>
          <w:trHeight w:val="3379"/>
        </w:trPr>
        <w:tc>
          <w:tcPr>
            <w:tcW w:w="1789" w:type="dxa"/>
          </w:tcPr>
          <w:p w:rsidR="00F655F8" w:rsidRDefault="00F655F8">
            <w:pPr>
              <w:pStyle w:val="TableParagraph"/>
              <w:spacing w:before="4"/>
              <w:rPr>
                <w:sz w:val="26"/>
              </w:rPr>
            </w:pPr>
          </w:p>
          <w:p w:rsidR="00F655F8" w:rsidRDefault="00613DFE">
            <w:pPr>
              <w:pStyle w:val="TableParagraph"/>
              <w:ind w:left="534" w:right="23" w:hanging="335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Quando fare la</w:t>
            </w:r>
            <w:r>
              <w:rPr>
                <w:b/>
                <w:color w:val="2D74B5"/>
                <w:spacing w:val="-57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richiesta</w:t>
            </w:r>
          </w:p>
        </w:tc>
        <w:tc>
          <w:tcPr>
            <w:tcW w:w="8229" w:type="dxa"/>
          </w:tcPr>
          <w:p w:rsidR="00F655F8" w:rsidRDefault="00F655F8">
            <w:pPr>
              <w:pStyle w:val="TableParagraph"/>
              <w:spacing w:before="8"/>
              <w:rPr>
                <w:sz w:val="26"/>
              </w:rPr>
            </w:pPr>
          </w:p>
          <w:p w:rsidR="00F655F8" w:rsidRDefault="00613DFE">
            <w:pPr>
              <w:pStyle w:val="TableParagraph"/>
              <w:spacing w:before="1" w:line="235" w:lineRule="auto"/>
              <w:ind w:left="43"/>
              <w:rPr>
                <w:sz w:val="24"/>
              </w:rPr>
            </w:pPr>
            <w:r>
              <w:rPr>
                <w:b/>
                <w:sz w:val="24"/>
              </w:rPr>
              <w:t>Una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volta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decorsi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termini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legge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necessari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certificazione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(artt. 325,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326, 327 c.p.c.)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pertanto:</w:t>
            </w:r>
          </w:p>
          <w:p w:rsidR="00F655F8" w:rsidRDefault="00F655F8">
            <w:pPr>
              <w:pStyle w:val="TableParagraph"/>
              <w:spacing w:before="6"/>
              <w:rPr>
                <w:sz w:val="24"/>
              </w:rPr>
            </w:pPr>
          </w:p>
          <w:p w:rsidR="00F655F8" w:rsidRDefault="00613DFE">
            <w:pPr>
              <w:pStyle w:val="TableParagraph"/>
              <w:numPr>
                <w:ilvl w:val="0"/>
                <w:numId w:val="4"/>
              </w:numPr>
              <w:tabs>
                <w:tab w:val="left" w:pos="764"/>
              </w:tabs>
              <w:ind w:right="2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decorsi sei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mesi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dalla data di pubblicazione della sentenza, tenuto conto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periodo di sospensione feriale dei termini (dal 1° al 31 agosto dal 2015;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1° agosto 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settembre, per gli anni precedenti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 2015);</w:t>
            </w:r>
          </w:p>
          <w:p w:rsidR="00F655F8" w:rsidRDefault="00613DFE">
            <w:pPr>
              <w:pStyle w:val="TableParagraph"/>
              <w:numPr>
                <w:ilvl w:val="0"/>
                <w:numId w:val="4"/>
              </w:numPr>
              <w:tabs>
                <w:tab w:val="left" w:pos="764"/>
              </w:tabs>
              <w:ind w:right="1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decorso 1 anno </w:t>
            </w:r>
            <w:r>
              <w:rPr>
                <w:sz w:val="24"/>
              </w:rPr>
              <w:t>dalla data di pubblicazione della sentenz</w:t>
            </w:r>
            <w:r>
              <w:rPr>
                <w:sz w:val="24"/>
              </w:rPr>
              <w:t>a, tenuto conto del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periodo di sospensione feriale dei termini (come sopra precisato) per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pendenti alla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4 luglio 2009;</w:t>
            </w:r>
          </w:p>
          <w:p w:rsidR="00F655F8" w:rsidRDefault="00613DFE">
            <w:pPr>
              <w:pStyle w:val="TableParagraph"/>
              <w:numPr>
                <w:ilvl w:val="0"/>
                <w:numId w:val="4"/>
              </w:numPr>
              <w:tabs>
                <w:tab w:val="left" w:pos="764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decorsi 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giorni </w:t>
            </w:r>
            <w:r>
              <w:rPr>
                <w:sz w:val="24"/>
              </w:rPr>
              <w:t>dalla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notifica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sentenza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causa.</w:t>
            </w:r>
          </w:p>
        </w:tc>
      </w:tr>
      <w:tr w:rsidR="00F655F8">
        <w:trPr>
          <w:trHeight w:val="1680"/>
        </w:trPr>
        <w:tc>
          <w:tcPr>
            <w:tcW w:w="1789" w:type="dxa"/>
          </w:tcPr>
          <w:p w:rsidR="00F655F8" w:rsidRDefault="00F655F8">
            <w:pPr>
              <w:pStyle w:val="TableParagraph"/>
              <w:spacing w:before="6"/>
              <w:rPr>
                <w:sz w:val="26"/>
              </w:rPr>
            </w:pPr>
          </w:p>
          <w:p w:rsidR="00F655F8" w:rsidRDefault="00613DFE">
            <w:pPr>
              <w:pStyle w:val="TableParagraph"/>
              <w:ind w:left="534" w:right="152" w:hanging="219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Come</w:t>
            </w:r>
            <w:r>
              <w:rPr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fare</w:t>
            </w:r>
            <w:r>
              <w:rPr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la</w:t>
            </w:r>
            <w:r>
              <w:rPr>
                <w:b/>
                <w:color w:val="2D74B5"/>
                <w:spacing w:val="-57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richiesta</w:t>
            </w:r>
          </w:p>
        </w:tc>
        <w:tc>
          <w:tcPr>
            <w:tcW w:w="8229" w:type="dxa"/>
          </w:tcPr>
          <w:p w:rsidR="00F655F8" w:rsidRDefault="00F655F8">
            <w:pPr>
              <w:pStyle w:val="TableParagraph"/>
              <w:spacing w:before="8"/>
              <w:rPr>
                <w:sz w:val="26"/>
              </w:rPr>
            </w:pPr>
          </w:p>
          <w:p w:rsidR="00F655F8" w:rsidRDefault="00613DFE">
            <w:pPr>
              <w:pStyle w:val="TableParagraph"/>
              <w:spacing w:before="1" w:line="237" w:lineRule="auto"/>
              <w:ind w:left="43" w:right="1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richiesta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essere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effettuata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telematicamente,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mediante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deposito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all'interno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fascicolo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informatico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causa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"ISTANZA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GENERICA" </w:t>
            </w:r>
            <w:r>
              <w:rPr>
                <w:sz w:val="24"/>
              </w:rPr>
              <w:t xml:space="preserve">indicando nelle "note per la cancelleria": </w:t>
            </w:r>
            <w:r>
              <w:rPr>
                <w:b/>
                <w:sz w:val="24"/>
              </w:rPr>
              <w:t>"Richiesta passaggio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giudicato"</w:t>
            </w:r>
            <w:r>
              <w:rPr>
                <w:sz w:val="24"/>
              </w:rPr>
              <w:t>.</w:t>
            </w:r>
          </w:p>
          <w:p w:rsidR="00F655F8" w:rsidRDefault="00613DFE">
            <w:pPr>
              <w:pStyle w:val="TableParagraph"/>
              <w:spacing w:before="4" w:line="256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alternativamente:</w:t>
            </w:r>
          </w:p>
        </w:tc>
      </w:tr>
    </w:tbl>
    <w:p w:rsidR="00F655F8" w:rsidRDefault="00F655F8">
      <w:pPr>
        <w:spacing w:line="256" w:lineRule="exact"/>
        <w:jc w:val="both"/>
        <w:rPr>
          <w:sz w:val="24"/>
        </w:rPr>
        <w:sectPr w:rsidR="00F655F8">
          <w:headerReference w:type="default" r:id="rId9"/>
          <w:footerReference w:type="default" r:id="rId10"/>
          <w:type w:val="continuous"/>
          <w:pgSz w:w="11910" w:h="16840"/>
          <w:pgMar w:top="2320" w:right="820" w:bottom="1200" w:left="840" w:header="708" w:footer="1003" w:gutter="0"/>
          <w:pgNumType w:start="1"/>
          <w:cols w:space="720"/>
        </w:sectPr>
      </w:pPr>
    </w:p>
    <w:p w:rsidR="00F655F8" w:rsidRDefault="00F655F8">
      <w:pPr>
        <w:spacing w:before="6" w:after="1"/>
      </w:pPr>
    </w:p>
    <w:p w:rsidR="00F655F8" w:rsidRDefault="00613DFE">
      <w:pPr>
        <w:spacing w:line="218" w:lineRule="exact"/>
        <w:ind w:left="4373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5" style="width:74.95pt;height:10.9pt;mso-position-horizontal-relative:char;mso-position-vertical-relative:line" coordsize="1499,218">
            <v:shape id="_x0000_s1041" type="#_x0000_t75" style="position:absolute;left:641;width:217;height:218">
              <v:imagedata r:id="rId7" o:title=""/>
            </v:shape>
            <v:shape id="_x0000_s1040" style="position:absolute;left:-1;top:110;width:1498;height:21" coordorigin=",110" coordsize="1498,21" o:spt="100" adj="0,,0" path="m624,110l,110r,21l624,131r,-21xm1498,110r-623,l875,131r623,l1498,110xe" fillcolor="black" stroked="f">
              <v:stroke joinstyle="round"/>
              <v:formulas/>
              <v:path arrowok="t" o:connecttype="segments"/>
            </v:shape>
            <v:shape id="_x0000_s1039" style="position:absolute;left:-1;top:90;width:896;height:128" coordorigin=",90" coordsize="896,128" o:spt="100" adj="0,,0" path="m20,109l,90r,40l20,109xm749,191l668,110r-27,l749,218r,-27xm895,109l875,90r,40l895,109xe" fillcolor="#4a4a4a" stroked="f">
              <v:stroke joinstyle="round"/>
              <v:formulas/>
              <v:path arrowok="t" o:connecttype="segments"/>
            </v:shape>
            <v:shape id="_x0000_s1038" style="position:absolute;left:-1;top:90;width:1498;height:20" coordorigin=",90" coordsize="1498,20" o:spt="100" adj="0,,0" path="m624,90l,90r,20l624,110r,-20xm1498,90r-623,l875,110r623,l1498,90xe" fillcolor="#d6d6d6" stroked="f">
              <v:stroke joinstyle="round"/>
              <v:formulas/>
              <v:path arrowok="t" o:connecttype="segments"/>
            </v:shape>
            <v:shape id="_x0000_s1037" type="#_x0000_t75" style="position:absolute;left:641;width:217;height:110">
              <v:imagedata r:id="rId8" o:title=""/>
            </v:shape>
            <v:shape id="_x0000_s1036" style="position:absolute;left:603;top:90;width:896;height:40" coordorigin="603,90" coordsize="896,40" o:spt="100" adj="0,,0" path="m624,90r-21,19l624,130r,-40xm1498,90r-18,19l1498,130r,-40xe" fillcolor="#bdbdb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655F8" w:rsidRDefault="00F655F8">
      <w:pPr>
        <w:rPr>
          <w:sz w:val="20"/>
        </w:rPr>
      </w:pPr>
    </w:p>
    <w:p w:rsidR="00F655F8" w:rsidRDefault="00F655F8">
      <w:pPr>
        <w:spacing w:before="3"/>
        <w:rPr>
          <w:sz w:val="19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1662"/>
        <w:gridCol w:w="8272"/>
      </w:tblGrid>
      <w:tr w:rsidR="00F655F8">
        <w:trPr>
          <w:trHeight w:val="1268"/>
        </w:trPr>
        <w:tc>
          <w:tcPr>
            <w:tcW w:w="1662" w:type="dxa"/>
          </w:tcPr>
          <w:p w:rsidR="00F655F8" w:rsidRDefault="00F655F8">
            <w:pPr>
              <w:pStyle w:val="TableParagraph"/>
              <w:rPr>
                <w:sz w:val="24"/>
              </w:rPr>
            </w:pPr>
          </w:p>
        </w:tc>
        <w:tc>
          <w:tcPr>
            <w:tcW w:w="8272" w:type="dxa"/>
          </w:tcPr>
          <w:p w:rsidR="00F655F8" w:rsidRDefault="00613DFE">
            <w:pPr>
              <w:pStyle w:val="TableParagraph"/>
              <w:numPr>
                <w:ilvl w:val="0"/>
                <w:numId w:val="3"/>
              </w:numPr>
              <w:tabs>
                <w:tab w:val="left" w:pos="803"/>
                <w:tab w:val="left" w:pos="804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hyperlink r:id="rId11">
              <w:r>
                <w:rPr>
                  <w:sz w:val="24"/>
                </w:rPr>
                <w:t>Modello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1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–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termine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lung</w:t>
              </w:r>
            </w:hyperlink>
            <w:r>
              <w:rPr>
                <w:sz w:val="24"/>
              </w:rPr>
              <w:t>o</w:t>
            </w:r>
          </w:p>
          <w:p w:rsidR="00F655F8" w:rsidRDefault="00613DFE">
            <w:pPr>
              <w:pStyle w:val="TableParagraph"/>
              <w:numPr>
                <w:ilvl w:val="0"/>
                <w:numId w:val="3"/>
              </w:numPr>
              <w:tabs>
                <w:tab w:val="left" w:pos="803"/>
                <w:tab w:val="left" w:pos="804"/>
              </w:tabs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Modello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2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–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termine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breve</w:t>
              </w:r>
            </w:hyperlink>
          </w:p>
          <w:p w:rsidR="00F655F8" w:rsidRDefault="00613DFE">
            <w:pPr>
              <w:pStyle w:val="TableParagraph"/>
              <w:numPr>
                <w:ilvl w:val="0"/>
                <w:numId w:val="3"/>
              </w:numPr>
              <w:tabs>
                <w:tab w:val="left" w:pos="803"/>
                <w:tab w:val="left" w:pos="804"/>
              </w:tabs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giudicato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parziale</w:t>
            </w:r>
          </w:p>
        </w:tc>
      </w:tr>
      <w:tr w:rsidR="00F655F8">
        <w:trPr>
          <w:trHeight w:val="5444"/>
        </w:trPr>
        <w:tc>
          <w:tcPr>
            <w:tcW w:w="1662" w:type="dxa"/>
          </w:tcPr>
          <w:p w:rsidR="00F655F8" w:rsidRDefault="00F655F8">
            <w:pPr>
              <w:pStyle w:val="TableParagraph"/>
              <w:spacing w:before="7"/>
              <w:rPr>
                <w:sz w:val="38"/>
              </w:rPr>
            </w:pPr>
          </w:p>
          <w:p w:rsidR="00F655F8" w:rsidRDefault="00613DFE">
            <w:pPr>
              <w:pStyle w:val="TableParagraph"/>
              <w:spacing w:before="1"/>
              <w:ind w:left="231" w:right="63" w:hanging="32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Cosa allegare</w:t>
            </w:r>
            <w:r>
              <w:rPr>
                <w:b/>
                <w:color w:val="2D74B5"/>
                <w:spacing w:val="-58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alla</w:t>
            </w:r>
            <w:r>
              <w:rPr>
                <w:b/>
                <w:color w:val="2D74B5"/>
                <w:spacing w:val="-2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richiesta</w:t>
            </w:r>
          </w:p>
        </w:tc>
        <w:tc>
          <w:tcPr>
            <w:tcW w:w="8272" w:type="dxa"/>
          </w:tcPr>
          <w:p w:rsidR="00F655F8" w:rsidRDefault="00F655F8">
            <w:pPr>
              <w:pStyle w:val="TableParagraph"/>
              <w:spacing w:before="3"/>
              <w:rPr>
                <w:sz w:val="38"/>
              </w:rPr>
            </w:pPr>
          </w:p>
          <w:p w:rsidR="00F655F8" w:rsidRDefault="00613DFE">
            <w:pPr>
              <w:pStyle w:val="TableParagraph"/>
              <w:ind w:left="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Notifiche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decorso "termine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breve"</w:t>
            </w:r>
            <w:r>
              <w:rPr>
                <w:sz w:val="24"/>
              </w:rPr>
              <w:t>:</w:t>
            </w:r>
          </w:p>
          <w:p w:rsidR="00F655F8" w:rsidRDefault="00613DFE">
            <w:pPr>
              <w:pStyle w:val="TableParagraph"/>
              <w:ind w:left="84" w:right="202"/>
              <w:jc w:val="both"/>
              <w:rPr>
                <w:sz w:val="24"/>
              </w:rPr>
            </w:pPr>
            <w:r>
              <w:rPr>
                <w:sz w:val="24"/>
              </w:rPr>
              <w:t>ai fini del rilascio della certificazione per decorso del c.d.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termine breve </w:t>
            </w:r>
            <w:r>
              <w:rPr>
                <w:sz w:val="24"/>
              </w:rPr>
              <w:t>(artt.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c.p.c.)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inoltrata telematicamente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necessario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allegare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F655F8" w:rsidRDefault="00F655F8">
            <w:pPr>
              <w:pStyle w:val="TableParagraph"/>
              <w:spacing w:before="5"/>
              <w:rPr>
                <w:sz w:val="24"/>
              </w:rPr>
            </w:pPr>
          </w:p>
          <w:p w:rsidR="00F655F8" w:rsidRDefault="00613DFE">
            <w:pPr>
              <w:pStyle w:val="TableParagraph"/>
              <w:spacing w:line="274" w:lineRule="exact"/>
              <w:ind w:lef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Prova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della notifica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della sentenza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tutte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parti in causa:</w:t>
            </w:r>
          </w:p>
          <w:p w:rsidR="00F655F8" w:rsidRDefault="00613DFE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ind w:right="198" w:firstLine="0"/>
              <w:jc w:val="both"/>
              <w:rPr>
                <w:sz w:val="24"/>
              </w:rPr>
            </w:pPr>
            <w:r>
              <w:rPr>
                <w:sz w:val="24"/>
              </w:rPr>
              <w:t>in caso di notifica del provvedimento effettuata in proprio dall'avvocato a mezzo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pec, il file relativo al messaggio di trasmissione telematica, provvedimento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Corte d’Appello e relazione telematica di notifica a tutti i destinatari nei confronti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dei </w:t>
            </w:r>
            <w:r>
              <w:rPr>
                <w:sz w:val="24"/>
              </w:rPr>
              <w:t>quali si chiede la certificazione di passaggio in giudicato e, inoltre, attestazione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 conformità firmata digitalmente dall’avvocato che richiami i suddetti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documenti.</w:t>
            </w:r>
          </w:p>
          <w:p w:rsidR="00F655F8" w:rsidRDefault="00613DFE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right="202" w:firstLine="0"/>
              <w:jc w:val="both"/>
              <w:rPr>
                <w:sz w:val="24"/>
              </w:rPr>
            </w:pPr>
            <w:r>
              <w:rPr>
                <w:sz w:val="24"/>
              </w:rPr>
              <w:t>in caso di notifica del provvedimento non effettuata a mezzo pec, il file 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scansione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provvedimento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unitamente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cartoline di spedizione postale attestanti l’avvenuta notifica, ed attestazione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firmata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dall'avvocato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suddetti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documenti, ai sensi degli artt. 16 decies e 16 undecies, commi 2 e 3, del D.L.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179/2012.</w:t>
            </w:r>
          </w:p>
        </w:tc>
      </w:tr>
      <w:tr w:rsidR="00F655F8">
        <w:trPr>
          <w:trHeight w:val="4212"/>
        </w:trPr>
        <w:tc>
          <w:tcPr>
            <w:tcW w:w="1662" w:type="dxa"/>
          </w:tcPr>
          <w:p w:rsidR="00F655F8" w:rsidRDefault="00F655F8">
            <w:pPr>
              <w:pStyle w:val="TableParagraph"/>
              <w:spacing w:before="6"/>
              <w:rPr>
                <w:sz w:val="26"/>
              </w:rPr>
            </w:pPr>
          </w:p>
          <w:p w:rsidR="00F655F8" w:rsidRDefault="00613DFE">
            <w:pPr>
              <w:pStyle w:val="TableParagraph"/>
              <w:ind w:left="589" w:right="180" w:hanging="274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Pagamento</w:t>
            </w:r>
            <w:r>
              <w:rPr>
                <w:b/>
                <w:color w:val="2D74B5"/>
                <w:w w:val="99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diritti</w:t>
            </w:r>
          </w:p>
        </w:tc>
        <w:tc>
          <w:tcPr>
            <w:tcW w:w="8272" w:type="dxa"/>
          </w:tcPr>
          <w:p w:rsidR="00F655F8" w:rsidRDefault="00F655F8">
            <w:pPr>
              <w:pStyle w:val="TableParagraph"/>
              <w:spacing w:before="1"/>
              <w:rPr>
                <w:sz w:val="26"/>
              </w:rPr>
            </w:pPr>
          </w:p>
          <w:p w:rsidR="00F655F8" w:rsidRDefault="00613DFE">
            <w:pPr>
              <w:pStyle w:val="TableParagraph"/>
              <w:spacing w:before="1"/>
              <w:ind w:left="84" w:right="210"/>
              <w:jc w:val="both"/>
              <w:rPr>
                <w:sz w:val="24"/>
              </w:rPr>
            </w:pPr>
            <w:r>
              <w:rPr>
                <w:sz w:val="24"/>
              </w:rPr>
              <w:t>Salvi i casi di esenzione, ai fini della produzione della certificazione è necessario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pagati i </w:t>
            </w:r>
            <w:r>
              <w:rPr>
                <w:b/>
                <w:sz w:val="24"/>
              </w:rPr>
              <w:t>diritti 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certificazione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 w:rsidR="00BE377C">
              <w:rPr>
                <w:b/>
                <w:sz w:val="24"/>
              </w:rPr>
              <w:t>92</w:t>
            </w:r>
            <w:bookmarkStart w:id="0" w:name="_GoBack"/>
            <w:bookmarkEnd w:id="0"/>
            <w:r>
              <w:rPr>
                <w:b/>
                <w:sz w:val="24"/>
              </w:rPr>
              <w:t>)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provvedere:</w:t>
            </w:r>
          </w:p>
          <w:p w:rsidR="00F655F8" w:rsidRDefault="00613DF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line="287" w:lineRule="exact"/>
              <w:jc w:val="both"/>
              <w:rPr>
                <w:sz w:val="24"/>
              </w:rPr>
            </w:pPr>
            <w:r>
              <w:rPr>
                <w:sz w:val="24"/>
              </w:rPr>
              <w:t>mediamente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telematico;</w:t>
            </w:r>
          </w:p>
          <w:p w:rsidR="00F655F8" w:rsidRDefault="00613DFE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</w:tabs>
              <w:spacing w:before="3" w:line="230" w:lineRule="auto"/>
              <w:ind w:right="20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soltanto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in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caso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di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problemi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tecnici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permettono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telematico,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mediante Mod.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F23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marca/Lottomatica</w:t>
            </w:r>
          </w:p>
          <w:p w:rsidR="00F655F8" w:rsidRDefault="00613DFE">
            <w:pPr>
              <w:pStyle w:val="TableParagraph"/>
              <w:spacing w:before="1"/>
              <w:ind w:left="84" w:right="201"/>
              <w:jc w:val="both"/>
              <w:rPr>
                <w:sz w:val="24"/>
              </w:rPr>
            </w:pPr>
            <w:r>
              <w:rPr>
                <w:sz w:val="24"/>
              </w:rPr>
              <w:t>Alla richiesta sarà pertanto necessario allegare la ricevuta telematica (ovvero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Mod. F23) attestante l'avvenuto pagamento, altrimenti il deposito verrà rifiutato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285, c.4, DPR 115/2002).</w:t>
            </w:r>
          </w:p>
          <w:p w:rsidR="00F655F8" w:rsidRDefault="00613DFE">
            <w:pPr>
              <w:pStyle w:val="TableParagraph"/>
              <w:ind w:left="84" w:right="203"/>
              <w:jc w:val="both"/>
              <w:rPr>
                <w:sz w:val="24"/>
              </w:rPr>
            </w:pPr>
            <w:r>
              <w:rPr>
                <w:sz w:val="24"/>
              </w:rPr>
              <w:t>In caso di pagamento con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marca/Lottomatica </w:t>
            </w:r>
            <w:r>
              <w:rPr>
                <w:sz w:val="24"/>
              </w:rPr>
              <w:t>è necessario alle</w:t>
            </w:r>
            <w:r>
              <w:rPr>
                <w:sz w:val="24"/>
              </w:rPr>
              <w:t>gare alla richiesta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dopo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averle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scansionate.</w:t>
            </w:r>
          </w:p>
          <w:p w:rsidR="00F655F8" w:rsidRDefault="00613DFE">
            <w:pPr>
              <w:pStyle w:val="TableParagraph"/>
              <w:spacing w:before="1"/>
              <w:ind w:left="84" w:right="199"/>
              <w:jc w:val="both"/>
              <w:rPr>
                <w:sz w:val="24"/>
              </w:rPr>
            </w:pPr>
            <w:r>
              <w:rPr>
                <w:sz w:val="24"/>
              </w:rPr>
              <w:t>In tal caso la richiesta non potrà essere evasa finché le predette marche da bollo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 saranno consegnate all'Ufficio copie (Cancelleria Centrale Corte d’Appello, 3°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piano,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lato Porta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Vittoria).</w:t>
            </w:r>
          </w:p>
        </w:tc>
      </w:tr>
      <w:tr w:rsidR="00F655F8">
        <w:trPr>
          <w:trHeight w:val="1131"/>
        </w:trPr>
        <w:tc>
          <w:tcPr>
            <w:tcW w:w="1662" w:type="dxa"/>
          </w:tcPr>
          <w:p w:rsidR="00F655F8" w:rsidRDefault="00F655F8">
            <w:pPr>
              <w:pStyle w:val="TableParagraph"/>
              <w:spacing w:before="4"/>
              <w:rPr>
                <w:sz w:val="26"/>
              </w:rPr>
            </w:pPr>
          </w:p>
          <w:p w:rsidR="00F655F8" w:rsidRDefault="00613DFE">
            <w:pPr>
              <w:pStyle w:val="TableParagraph"/>
              <w:ind w:left="342" w:right="206" w:firstLine="153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Attività</w:t>
            </w:r>
            <w:r>
              <w:rPr>
                <w:b/>
                <w:color w:val="2D74B5"/>
                <w:spacing w:val="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dell'ufficio</w:t>
            </w:r>
          </w:p>
        </w:tc>
        <w:tc>
          <w:tcPr>
            <w:tcW w:w="8272" w:type="dxa"/>
          </w:tcPr>
          <w:p w:rsidR="00F655F8" w:rsidRDefault="00F655F8">
            <w:pPr>
              <w:pStyle w:val="TableParagraph"/>
              <w:spacing w:before="7"/>
              <w:rPr>
                <w:sz w:val="24"/>
              </w:rPr>
            </w:pPr>
          </w:p>
          <w:p w:rsidR="00F655F8" w:rsidRDefault="00613DFE">
            <w:pPr>
              <w:pStyle w:val="TableParagraph"/>
              <w:spacing w:line="270" w:lineRule="atLeast"/>
              <w:ind w:left="84" w:right="2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certificazione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potrà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comunque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essere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prodotta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che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siano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decorsi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giorni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dalla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scadenza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termine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previsto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l'impugnazione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(entro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quali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Corte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potrebbe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avere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notizia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eventuali</w:t>
            </w:r>
          </w:p>
        </w:tc>
      </w:tr>
    </w:tbl>
    <w:p w:rsidR="00F655F8" w:rsidRDefault="00F655F8">
      <w:pPr>
        <w:spacing w:line="270" w:lineRule="atLeast"/>
        <w:jc w:val="both"/>
        <w:rPr>
          <w:sz w:val="24"/>
        </w:rPr>
        <w:sectPr w:rsidR="00F655F8">
          <w:pgSz w:w="11910" w:h="16840"/>
          <w:pgMar w:top="2320" w:right="820" w:bottom="1200" w:left="840" w:header="708" w:footer="1003" w:gutter="0"/>
          <w:cols w:space="720"/>
        </w:sectPr>
      </w:pPr>
    </w:p>
    <w:p w:rsidR="00F655F8" w:rsidRDefault="00613DFE">
      <w:pPr>
        <w:rPr>
          <w:sz w:val="20"/>
        </w:rPr>
      </w:pPr>
      <w:r>
        <w:pict>
          <v:group id="_x0000_s1028" style="position:absolute;margin-left:260.65pt;margin-top:129.85pt;width:44.8pt;height:10.9pt;z-index:-15845888;mso-position-horizontal-relative:page;mso-position-vertical-relative:page" coordorigin="5213,2597" coordsize="896,218">
            <v:shape id="_x0000_s1034" type="#_x0000_t75" style="position:absolute;left:5854;top:2597;width:217;height:218">
              <v:imagedata r:id="rId7" o:title=""/>
            </v:shape>
            <v:rect id="_x0000_s1033" style="position:absolute;left:5213;top:2707;width:624;height:21" fillcolor="black" stroked="f"/>
            <v:shape id="_x0000_s1032" style="position:absolute;left:5212;top:2687;width:750;height:128" coordorigin="5213,2687" coordsize="750,128" o:spt="100" adj="0,,0" path="m5233,2706r-20,-19l5213,2727r20,-21xm5962,2788r-81,-81l5854,2707r108,108l5962,2788xe" fillcolor="#4a4a4a" stroked="f">
              <v:stroke joinstyle="round"/>
              <v:formulas/>
              <v:path arrowok="t" o:connecttype="segments"/>
            </v:shape>
            <v:rect id="_x0000_s1031" style="position:absolute;left:5213;top:2687;width:624;height:20" fillcolor="#d6d6d6" stroked="f"/>
            <v:shape id="_x0000_s1030" style="position:absolute;left:6088;top:2687;width:21;height:40" coordorigin="6088,2687" coordsize="21,40" path="m6088,2687r,40l6108,2706r-20,-19xe" fillcolor="#4a4a4a" stroked="f">
              <v:path arrowok="t"/>
            </v:shape>
            <v:shape id="_x0000_s1029" type="#_x0000_t75" style="position:absolute;left:5854;top:2597;width:217;height:110">
              <v:imagedata r:id="rId8" o:title=""/>
            </v:shape>
            <w10:wrap anchorx="page" anchory="page"/>
          </v:group>
        </w:pict>
      </w:r>
      <w:r>
        <w:pict>
          <v:shape id="_x0000_s1027" style="position:absolute;margin-left:290.8pt;margin-top:134.35pt;width:1.05pt;height:2pt;z-index:15731200;mso-position-horizontal-relative:page;mso-position-vertical-relative:page" coordorigin="5816,2687" coordsize="21,40" path="m5837,2687r-21,19l5837,2727r,-40xe" fillcolor="#bdbdbd" stroked="f">
            <v:path arrowok="t"/>
            <w10:wrap anchorx="page" anchory="page"/>
          </v:shape>
        </w:pict>
      </w:r>
      <w:r>
        <w:pict>
          <v:shape id="_x0000_s1026" style="position:absolute;margin-left:334.65pt;margin-top:134.35pt;width:.95pt;height:2pt;z-index:15731712;mso-position-horizontal-relative:page;mso-position-vertical-relative:page" coordorigin="6693,2687" coordsize="19,40" path="m6711,2687r-18,19l6711,2727r,-40xe" fillcolor="#bdbdbd" stroked="f">
            <v:path arrowok="t"/>
            <w10:wrap anchorx="page" anchory="page"/>
          </v:shape>
        </w:pict>
      </w:r>
    </w:p>
    <w:p w:rsidR="00F655F8" w:rsidRDefault="00F655F8">
      <w:pPr>
        <w:spacing w:before="2"/>
        <w:rPr>
          <w:sz w:val="12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1754"/>
        <w:gridCol w:w="8239"/>
      </w:tblGrid>
      <w:tr w:rsidR="00F655F8">
        <w:trPr>
          <w:trHeight w:val="1547"/>
        </w:trPr>
        <w:tc>
          <w:tcPr>
            <w:tcW w:w="1754" w:type="dxa"/>
          </w:tcPr>
          <w:p w:rsidR="00F655F8" w:rsidRDefault="00F655F8">
            <w:pPr>
              <w:pStyle w:val="TableParagraph"/>
              <w:rPr>
                <w:sz w:val="24"/>
              </w:rPr>
            </w:pPr>
          </w:p>
        </w:tc>
        <w:tc>
          <w:tcPr>
            <w:tcW w:w="8239" w:type="dxa"/>
          </w:tcPr>
          <w:p w:rsidR="00F655F8" w:rsidRDefault="00F655F8">
            <w:pPr>
              <w:pStyle w:val="TableParagraph"/>
              <w:spacing w:before="8"/>
              <w:rPr>
                <w:sz w:val="23"/>
              </w:rPr>
            </w:pPr>
          </w:p>
          <w:p w:rsidR="00F655F8" w:rsidRDefault="00613DFE">
            <w:pPr>
              <w:pStyle w:val="TableParagraph"/>
              <w:spacing w:line="274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impugnazioni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tempestivamente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proposte).</w:t>
            </w:r>
          </w:p>
          <w:p w:rsidR="00F655F8" w:rsidRDefault="00613DFE">
            <w:pPr>
              <w:pStyle w:val="TableParagraph"/>
              <w:ind w:left="54" w:right="309"/>
              <w:rPr>
                <w:sz w:val="24"/>
              </w:rPr>
            </w:pP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prodotta,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inserita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fascicolo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informatico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causa.</w:t>
            </w:r>
          </w:p>
        </w:tc>
      </w:tr>
      <w:tr w:rsidR="00F655F8">
        <w:trPr>
          <w:trHeight w:val="1992"/>
        </w:trPr>
        <w:tc>
          <w:tcPr>
            <w:tcW w:w="1754" w:type="dxa"/>
          </w:tcPr>
          <w:p w:rsidR="00F655F8" w:rsidRDefault="00F655F8">
            <w:pPr>
              <w:pStyle w:val="TableParagraph"/>
              <w:spacing w:before="4"/>
              <w:rPr>
                <w:sz w:val="38"/>
              </w:rPr>
            </w:pPr>
          </w:p>
          <w:p w:rsidR="00F655F8" w:rsidRDefault="00613DFE">
            <w:pPr>
              <w:pStyle w:val="TableParagraph"/>
              <w:ind w:left="293" w:right="146" w:firstLine="1"/>
              <w:jc w:val="center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Poteri di</w:t>
            </w:r>
            <w:r>
              <w:rPr>
                <w:b/>
                <w:color w:val="2D74B5"/>
                <w:spacing w:val="1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autentica</w:t>
            </w:r>
            <w:r>
              <w:rPr>
                <w:b/>
                <w:color w:val="2D74B5"/>
                <w:spacing w:val="-14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del</w:t>
            </w:r>
            <w:r>
              <w:rPr>
                <w:b/>
                <w:color w:val="2D74B5"/>
                <w:spacing w:val="-57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difensore</w:t>
            </w:r>
          </w:p>
        </w:tc>
        <w:tc>
          <w:tcPr>
            <w:tcW w:w="8239" w:type="dxa"/>
          </w:tcPr>
          <w:p w:rsidR="00F655F8" w:rsidRDefault="00F655F8">
            <w:pPr>
              <w:pStyle w:val="TableParagraph"/>
              <w:spacing w:before="4"/>
              <w:rPr>
                <w:sz w:val="38"/>
              </w:rPr>
            </w:pPr>
          </w:p>
          <w:p w:rsidR="00F655F8" w:rsidRDefault="00613DFE">
            <w:pPr>
              <w:pStyle w:val="TableParagraph"/>
              <w:ind w:left="54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 ogni caso è compito del difensore collazionare e certificare la conformità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delle copie estratte dal fascicolo informatico relative alla SENTENZA e alla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CERTIFICAZIONE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PASSAGGIO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GIUDICATO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comma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  <w:p w:rsidR="00F655F8" w:rsidRDefault="00613DFE">
            <w:pPr>
              <w:pStyle w:val="TableParagraph"/>
              <w:spacing w:before="1"/>
              <w:ind w:left="5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dell'art. 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 D.L.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18.10.2012, N. 179</w:t>
            </w:r>
          </w:p>
        </w:tc>
      </w:tr>
      <w:tr w:rsidR="00F655F8">
        <w:trPr>
          <w:trHeight w:val="2267"/>
        </w:trPr>
        <w:tc>
          <w:tcPr>
            <w:tcW w:w="1754" w:type="dxa"/>
          </w:tcPr>
          <w:p w:rsidR="00F655F8" w:rsidRDefault="00F655F8">
            <w:pPr>
              <w:pStyle w:val="TableParagraph"/>
              <w:spacing w:before="4"/>
              <w:rPr>
                <w:sz w:val="38"/>
              </w:rPr>
            </w:pPr>
          </w:p>
          <w:p w:rsidR="00F655F8" w:rsidRDefault="00613DFE">
            <w:pPr>
              <w:pStyle w:val="TableParagraph"/>
              <w:ind w:left="517" w:right="309" w:hanging="39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Richiesta</w:t>
            </w:r>
            <w:r>
              <w:rPr>
                <w:b/>
                <w:color w:val="2D74B5"/>
                <w:spacing w:val="-58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cartacea</w:t>
            </w:r>
          </w:p>
        </w:tc>
        <w:tc>
          <w:tcPr>
            <w:tcW w:w="8239" w:type="dxa"/>
          </w:tcPr>
          <w:p w:rsidR="00F655F8" w:rsidRDefault="00F655F8">
            <w:pPr>
              <w:pStyle w:val="TableParagraph"/>
              <w:spacing w:before="11"/>
              <w:rPr>
                <w:sz w:val="37"/>
              </w:rPr>
            </w:pPr>
          </w:p>
          <w:p w:rsidR="00F655F8" w:rsidRDefault="00613DFE">
            <w:pPr>
              <w:pStyle w:val="TableParagraph"/>
              <w:ind w:left="54" w:right="200"/>
              <w:jc w:val="both"/>
              <w:rPr>
                <w:sz w:val="24"/>
              </w:rPr>
            </w:pPr>
            <w:r>
              <w:rPr>
                <w:sz w:val="24"/>
              </w:rPr>
              <w:t>In via alternativa, l’avvocato potrà presentare nel pertinente fascicolo informatico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richiesta di rilascio della certificazione di passaggio in giudicato su copia cartacea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 provvedimento giurisdizionale, la quale gli sarà consegnata con le modalità già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previste,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telematico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certificazione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deposito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tramite PCT 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relative ricevute xml.</w:t>
            </w:r>
          </w:p>
        </w:tc>
      </w:tr>
      <w:tr w:rsidR="00F655F8">
        <w:trPr>
          <w:trHeight w:val="1286"/>
        </w:trPr>
        <w:tc>
          <w:tcPr>
            <w:tcW w:w="1754" w:type="dxa"/>
          </w:tcPr>
          <w:p w:rsidR="00F655F8" w:rsidRDefault="00F655F8">
            <w:pPr>
              <w:pStyle w:val="TableParagraph"/>
              <w:spacing w:before="4"/>
              <w:rPr>
                <w:sz w:val="38"/>
              </w:rPr>
            </w:pPr>
          </w:p>
          <w:p w:rsidR="00F655F8" w:rsidRDefault="00613DFE">
            <w:pPr>
              <w:pStyle w:val="TableParagraph"/>
              <w:ind w:left="678" w:right="35" w:hanging="479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Richiesta della</w:t>
            </w:r>
            <w:r>
              <w:rPr>
                <w:b/>
                <w:color w:val="2D74B5"/>
                <w:spacing w:val="-57"/>
                <w:sz w:val="24"/>
              </w:rPr>
              <w:t xml:space="preserve"> </w:t>
            </w:r>
            <w:r>
              <w:rPr>
                <w:b/>
                <w:color w:val="2D74B5"/>
                <w:sz w:val="24"/>
              </w:rPr>
              <w:t>parte</w:t>
            </w:r>
          </w:p>
        </w:tc>
        <w:tc>
          <w:tcPr>
            <w:tcW w:w="8239" w:type="dxa"/>
          </w:tcPr>
          <w:p w:rsidR="00F655F8" w:rsidRDefault="00F655F8">
            <w:pPr>
              <w:pStyle w:val="TableParagraph"/>
              <w:rPr>
                <w:sz w:val="26"/>
              </w:rPr>
            </w:pPr>
          </w:p>
          <w:p w:rsidR="00F655F8" w:rsidRDefault="00613DFE">
            <w:pPr>
              <w:pStyle w:val="TableParagraph"/>
              <w:spacing w:before="159"/>
              <w:ind w:left="5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personalmente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delegata)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effettuerà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secondo</w:t>
            </w:r>
          </w:p>
          <w:p w:rsidR="00F655F8" w:rsidRDefault="00613DFE">
            <w:pPr>
              <w:pStyle w:val="TableParagraph"/>
              <w:tabs>
                <w:tab w:val="left" w:pos="332"/>
                <w:tab w:val="left" w:pos="1115"/>
                <w:tab w:val="left" w:pos="2420"/>
                <w:tab w:val="left" w:pos="3391"/>
                <w:tab w:val="left" w:pos="4413"/>
                <w:tab w:val="left" w:pos="5226"/>
                <w:tab w:val="left" w:pos="5557"/>
                <w:tab w:val="left" w:pos="5955"/>
                <w:tab w:val="left" w:pos="6912"/>
              </w:tabs>
              <w:spacing w:line="270" w:lineRule="atLeast"/>
              <w:ind w:left="54" w:right="30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  <w:t>canali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tradizionali</w:t>
            </w:r>
            <w:r>
              <w:rPr>
                <w:sz w:val="24"/>
              </w:rPr>
              <w:tab/>
              <w:t>(tramite</w:t>
            </w:r>
            <w:r>
              <w:rPr>
                <w:sz w:val="24"/>
              </w:rPr>
              <w:tab/>
              <w:t>richiesta</w:t>
            </w:r>
            <w:r>
              <w:rPr>
                <w:sz w:val="24"/>
              </w:rPr>
              <w:tab/>
              <w:t>online</w:t>
            </w:r>
            <w:r>
              <w:rPr>
                <w:sz w:val="24"/>
              </w:rPr>
              <w:tab/>
              <w:t>o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  <w:t>persona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prendendo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appuntamento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presso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cancelleria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centrale).</w:t>
            </w:r>
          </w:p>
        </w:tc>
      </w:tr>
    </w:tbl>
    <w:p w:rsidR="00613DFE" w:rsidRDefault="00613DFE"/>
    <w:sectPr w:rsidR="00613DFE">
      <w:pgSz w:w="11910" w:h="16840"/>
      <w:pgMar w:top="2320" w:right="820" w:bottom="1200" w:left="840" w:header="708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DFE" w:rsidRDefault="00613DFE">
      <w:r>
        <w:separator/>
      </w:r>
    </w:p>
  </w:endnote>
  <w:endnote w:type="continuationSeparator" w:id="0">
    <w:p w:rsidR="00613DFE" w:rsidRDefault="0061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5F8" w:rsidRDefault="00613DFE">
    <w:pPr>
      <w:pStyle w:val="Corpotesto"/>
      <w:spacing w:line="14" w:lineRule="auto"/>
      <w:rPr>
        <w:b w:val="0"/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4.55pt;margin-top:780.8pt;width:49.15pt;height:13.05pt;z-index:-15846912;mso-position-horizontal-relative:page;mso-position-vertical-relative:page" filled="f" stroked="f">
          <v:textbox inset="0,0,0,0">
            <w:txbxContent>
              <w:p w:rsidR="00F655F8" w:rsidRDefault="00613DFE">
                <w:pPr>
                  <w:spacing w:line="245" w:lineRule="exact"/>
                  <w:ind w:left="20"/>
                  <w:rPr>
                    <w:rFonts w:ascii="Calibri"/>
                    <w:b/>
                    <w:i/>
                  </w:rPr>
                </w:pPr>
                <w:r>
                  <w:rPr>
                    <w:rFonts w:ascii="Calibri"/>
                    <w:i/>
                  </w:rPr>
                  <w:t xml:space="preserve">Pag. </w:t>
                </w:r>
                <w:r>
                  <w:fldChar w:fldCharType="begin"/>
                </w:r>
                <w:r>
                  <w:rPr>
                    <w:rFonts w:ascii="Calibri"/>
                    <w:b/>
                    <w:i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b/>
                    <w:i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Calibri"/>
                    <w:b/>
                    <w:i/>
                    <w:spacing w:val="1"/>
                  </w:rPr>
                  <w:t xml:space="preserve"> </w:t>
                </w:r>
                <w:r>
                  <w:rPr>
                    <w:rFonts w:ascii="Calibri"/>
                    <w:i/>
                  </w:rPr>
                  <w:t>a</w:t>
                </w:r>
                <w:r>
                  <w:rPr>
                    <w:rFonts w:ascii="Calibri"/>
                    <w:i/>
                    <w:spacing w:val="-3"/>
                  </w:rPr>
                  <w:t xml:space="preserve"> </w:t>
                </w:r>
                <w:r>
                  <w:rPr>
                    <w:rFonts w:ascii="Calibri"/>
                    <w:b/>
                    <w:i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DFE" w:rsidRDefault="00613DFE">
      <w:r>
        <w:separator/>
      </w:r>
    </w:p>
  </w:footnote>
  <w:footnote w:type="continuationSeparator" w:id="0">
    <w:p w:rsidR="00613DFE" w:rsidRDefault="00613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5F8" w:rsidRDefault="00613DFE">
    <w:pPr>
      <w:pStyle w:val="Corpotesto"/>
      <w:spacing w:line="14" w:lineRule="auto"/>
      <w:rPr>
        <w:b w:val="0"/>
        <w:i w:val="0"/>
        <w:sz w:val="20"/>
      </w:rPr>
    </w:pPr>
    <w:r>
      <w:rPr>
        <w:noProof/>
        <w:lang w:eastAsia="it-IT"/>
      </w:rPr>
      <w:drawing>
        <wp:anchor distT="0" distB="0" distL="0" distR="0" simplePos="0" relativeHeight="487468544" behindDoc="1" locked="0" layoutInCell="1" allowOverlap="1">
          <wp:simplePos x="0" y="0"/>
          <wp:positionH relativeFrom="page">
            <wp:posOffset>3555365</wp:posOffset>
          </wp:positionH>
          <wp:positionV relativeFrom="page">
            <wp:posOffset>449579</wp:posOffset>
          </wp:positionV>
          <wp:extent cx="588645" cy="63944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645" cy="639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8.55pt;margin-top:98.2pt;width:237.95pt;height:19.7pt;z-index:-15847424;mso-position-horizontal-relative:page;mso-position-vertical-relative:page" filled="f" stroked="f">
          <v:textbox inset="0,0,0,0">
            <w:txbxContent>
              <w:p w:rsidR="00F655F8" w:rsidRDefault="00613DFE">
                <w:pPr>
                  <w:pStyle w:val="Corpotesto"/>
                  <w:spacing w:before="5"/>
                  <w:ind w:left="20"/>
                </w:pPr>
                <w:r>
                  <w:rPr>
                    <w:color w:val="365F91"/>
                  </w:rPr>
                  <w:t>CORTE</w:t>
                </w:r>
                <w:r>
                  <w:rPr>
                    <w:color w:val="365F91"/>
                    <w:spacing w:val="-5"/>
                  </w:rPr>
                  <w:t xml:space="preserve"> </w:t>
                </w:r>
                <w:r>
                  <w:rPr>
                    <w:color w:val="365F91"/>
                  </w:rPr>
                  <w:t>D’APPELLO DI</w:t>
                </w:r>
                <w:r>
                  <w:rPr>
                    <w:color w:val="365F91"/>
                    <w:spacing w:val="-2"/>
                  </w:rPr>
                  <w:t xml:space="preserve"> </w:t>
                </w:r>
                <w:r>
                  <w:rPr>
                    <w:color w:val="365F91"/>
                  </w:rPr>
                  <w:t>MILANO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22CCD"/>
    <w:multiLevelType w:val="hybridMultilevel"/>
    <w:tmpl w:val="BFF80DE6"/>
    <w:lvl w:ilvl="0" w:tplc="A6F21A70">
      <w:numFmt w:val="bullet"/>
      <w:lvlText w:val="-"/>
      <w:lvlJc w:val="left"/>
      <w:pPr>
        <w:ind w:left="84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A762780">
      <w:numFmt w:val="bullet"/>
      <w:lvlText w:val="•"/>
      <w:lvlJc w:val="left"/>
      <w:pPr>
        <w:ind w:left="899" w:hanging="149"/>
      </w:pPr>
      <w:rPr>
        <w:rFonts w:hint="default"/>
        <w:lang w:val="it-IT" w:eastAsia="en-US" w:bidi="ar-SA"/>
      </w:rPr>
    </w:lvl>
    <w:lvl w:ilvl="2" w:tplc="E362D31A">
      <w:numFmt w:val="bullet"/>
      <w:lvlText w:val="•"/>
      <w:lvlJc w:val="left"/>
      <w:pPr>
        <w:ind w:left="1718" w:hanging="149"/>
      </w:pPr>
      <w:rPr>
        <w:rFonts w:hint="default"/>
        <w:lang w:val="it-IT" w:eastAsia="en-US" w:bidi="ar-SA"/>
      </w:rPr>
    </w:lvl>
    <w:lvl w:ilvl="3" w:tplc="05B8D4E2">
      <w:numFmt w:val="bullet"/>
      <w:lvlText w:val="•"/>
      <w:lvlJc w:val="left"/>
      <w:pPr>
        <w:ind w:left="2537" w:hanging="149"/>
      </w:pPr>
      <w:rPr>
        <w:rFonts w:hint="default"/>
        <w:lang w:val="it-IT" w:eastAsia="en-US" w:bidi="ar-SA"/>
      </w:rPr>
    </w:lvl>
    <w:lvl w:ilvl="4" w:tplc="72AA7D24">
      <w:numFmt w:val="bullet"/>
      <w:lvlText w:val="•"/>
      <w:lvlJc w:val="left"/>
      <w:pPr>
        <w:ind w:left="3356" w:hanging="149"/>
      </w:pPr>
      <w:rPr>
        <w:rFonts w:hint="default"/>
        <w:lang w:val="it-IT" w:eastAsia="en-US" w:bidi="ar-SA"/>
      </w:rPr>
    </w:lvl>
    <w:lvl w:ilvl="5" w:tplc="4AB8FD9A">
      <w:numFmt w:val="bullet"/>
      <w:lvlText w:val="•"/>
      <w:lvlJc w:val="left"/>
      <w:pPr>
        <w:ind w:left="4176" w:hanging="149"/>
      </w:pPr>
      <w:rPr>
        <w:rFonts w:hint="default"/>
        <w:lang w:val="it-IT" w:eastAsia="en-US" w:bidi="ar-SA"/>
      </w:rPr>
    </w:lvl>
    <w:lvl w:ilvl="6" w:tplc="9BE4FAA2">
      <w:numFmt w:val="bullet"/>
      <w:lvlText w:val="•"/>
      <w:lvlJc w:val="left"/>
      <w:pPr>
        <w:ind w:left="4995" w:hanging="149"/>
      </w:pPr>
      <w:rPr>
        <w:rFonts w:hint="default"/>
        <w:lang w:val="it-IT" w:eastAsia="en-US" w:bidi="ar-SA"/>
      </w:rPr>
    </w:lvl>
    <w:lvl w:ilvl="7" w:tplc="BE323852">
      <w:numFmt w:val="bullet"/>
      <w:lvlText w:val="•"/>
      <w:lvlJc w:val="left"/>
      <w:pPr>
        <w:ind w:left="5814" w:hanging="149"/>
      </w:pPr>
      <w:rPr>
        <w:rFonts w:hint="default"/>
        <w:lang w:val="it-IT" w:eastAsia="en-US" w:bidi="ar-SA"/>
      </w:rPr>
    </w:lvl>
    <w:lvl w:ilvl="8" w:tplc="FAD21194">
      <w:numFmt w:val="bullet"/>
      <w:lvlText w:val="•"/>
      <w:lvlJc w:val="left"/>
      <w:pPr>
        <w:ind w:left="6633" w:hanging="149"/>
      </w:pPr>
      <w:rPr>
        <w:rFonts w:hint="default"/>
        <w:lang w:val="it-IT" w:eastAsia="en-US" w:bidi="ar-SA"/>
      </w:rPr>
    </w:lvl>
  </w:abstractNum>
  <w:abstractNum w:abstractNumId="1" w15:restartNumberingAfterBreak="0">
    <w:nsid w:val="45824590"/>
    <w:multiLevelType w:val="hybridMultilevel"/>
    <w:tmpl w:val="AB4C2CD2"/>
    <w:lvl w:ilvl="0" w:tplc="B8004C92">
      <w:numFmt w:val="bullet"/>
      <w:lvlText w:val="-"/>
      <w:lvlJc w:val="left"/>
      <w:pPr>
        <w:ind w:left="80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1BA4520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2" w:tplc="36E2C418">
      <w:numFmt w:val="bullet"/>
      <w:lvlText w:val="•"/>
      <w:lvlJc w:val="left"/>
      <w:pPr>
        <w:ind w:left="2294" w:hanging="360"/>
      </w:pPr>
      <w:rPr>
        <w:rFonts w:hint="default"/>
        <w:lang w:val="it-IT" w:eastAsia="en-US" w:bidi="ar-SA"/>
      </w:rPr>
    </w:lvl>
    <w:lvl w:ilvl="3" w:tplc="83A0FBDA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4" w:tplc="6252509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5" w:tplc="A93CCD8A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6" w:tplc="C5F4B7AE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7" w:tplc="3E2A5F86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8" w:tplc="ECE4811A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8F641A"/>
    <w:multiLevelType w:val="hybridMultilevel"/>
    <w:tmpl w:val="10BEBEAC"/>
    <w:lvl w:ilvl="0" w:tplc="4CA8181E">
      <w:start w:val="1"/>
      <w:numFmt w:val="decimal"/>
      <w:lvlText w:val="%1."/>
      <w:lvlJc w:val="left"/>
      <w:pPr>
        <w:ind w:left="76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9E08275E">
      <w:numFmt w:val="bullet"/>
      <w:lvlText w:val="•"/>
      <w:lvlJc w:val="left"/>
      <w:pPr>
        <w:ind w:left="1506" w:hanging="360"/>
      </w:pPr>
      <w:rPr>
        <w:rFonts w:hint="default"/>
        <w:lang w:val="it-IT" w:eastAsia="en-US" w:bidi="ar-SA"/>
      </w:rPr>
    </w:lvl>
    <w:lvl w:ilvl="2" w:tplc="B2F874A0">
      <w:numFmt w:val="bullet"/>
      <w:lvlText w:val="•"/>
      <w:lvlJc w:val="left"/>
      <w:pPr>
        <w:ind w:left="2253" w:hanging="360"/>
      </w:pPr>
      <w:rPr>
        <w:rFonts w:hint="default"/>
        <w:lang w:val="it-IT" w:eastAsia="en-US" w:bidi="ar-SA"/>
      </w:rPr>
    </w:lvl>
    <w:lvl w:ilvl="3" w:tplc="9DE6311E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4" w:tplc="B9660206">
      <w:numFmt w:val="bullet"/>
      <w:lvlText w:val="•"/>
      <w:lvlJc w:val="left"/>
      <w:pPr>
        <w:ind w:left="3747" w:hanging="360"/>
      </w:pPr>
      <w:rPr>
        <w:rFonts w:hint="default"/>
        <w:lang w:val="it-IT" w:eastAsia="en-US" w:bidi="ar-SA"/>
      </w:rPr>
    </w:lvl>
    <w:lvl w:ilvl="5" w:tplc="02A61CB2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6" w:tplc="32C4EF86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7" w:tplc="999EDBF4">
      <w:numFmt w:val="bullet"/>
      <w:lvlText w:val="•"/>
      <w:lvlJc w:val="left"/>
      <w:pPr>
        <w:ind w:left="5988" w:hanging="360"/>
      </w:pPr>
      <w:rPr>
        <w:rFonts w:hint="default"/>
        <w:lang w:val="it-IT" w:eastAsia="en-US" w:bidi="ar-SA"/>
      </w:rPr>
    </w:lvl>
    <w:lvl w:ilvl="8" w:tplc="BA5865B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8524C3A"/>
    <w:multiLevelType w:val="hybridMultilevel"/>
    <w:tmpl w:val="198ED338"/>
    <w:lvl w:ilvl="0" w:tplc="A4E08DB4">
      <w:start w:val="1"/>
      <w:numFmt w:val="decimal"/>
      <w:lvlText w:val="%1."/>
      <w:lvlJc w:val="left"/>
      <w:pPr>
        <w:ind w:left="76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13EE706">
      <w:numFmt w:val="bullet"/>
      <w:lvlText w:val="•"/>
      <w:lvlJc w:val="left"/>
      <w:pPr>
        <w:ind w:left="1506" w:hanging="360"/>
      </w:pPr>
      <w:rPr>
        <w:rFonts w:hint="default"/>
        <w:lang w:val="it-IT" w:eastAsia="en-US" w:bidi="ar-SA"/>
      </w:rPr>
    </w:lvl>
    <w:lvl w:ilvl="2" w:tplc="5C907F88">
      <w:numFmt w:val="bullet"/>
      <w:lvlText w:val="•"/>
      <w:lvlJc w:val="left"/>
      <w:pPr>
        <w:ind w:left="2253" w:hanging="360"/>
      </w:pPr>
      <w:rPr>
        <w:rFonts w:hint="default"/>
        <w:lang w:val="it-IT" w:eastAsia="en-US" w:bidi="ar-SA"/>
      </w:rPr>
    </w:lvl>
    <w:lvl w:ilvl="3" w:tplc="111A4E46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4" w:tplc="63D0B2FA">
      <w:numFmt w:val="bullet"/>
      <w:lvlText w:val="•"/>
      <w:lvlJc w:val="left"/>
      <w:pPr>
        <w:ind w:left="3747" w:hanging="360"/>
      </w:pPr>
      <w:rPr>
        <w:rFonts w:hint="default"/>
        <w:lang w:val="it-IT" w:eastAsia="en-US" w:bidi="ar-SA"/>
      </w:rPr>
    </w:lvl>
    <w:lvl w:ilvl="5" w:tplc="BED0C914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6" w:tplc="9B14E462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7" w:tplc="1834060E">
      <w:numFmt w:val="bullet"/>
      <w:lvlText w:val="•"/>
      <w:lvlJc w:val="left"/>
      <w:pPr>
        <w:ind w:left="5988" w:hanging="360"/>
      </w:pPr>
      <w:rPr>
        <w:rFonts w:hint="default"/>
        <w:lang w:val="it-IT" w:eastAsia="en-US" w:bidi="ar-SA"/>
      </w:rPr>
    </w:lvl>
    <w:lvl w:ilvl="8" w:tplc="BF943262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094387D"/>
    <w:multiLevelType w:val="hybridMultilevel"/>
    <w:tmpl w:val="A55C4790"/>
    <w:lvl w:ilvl="0" w:tplc="F37A501E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59ACBEA">
      <w:numFmt w:val="bullet"/>
      <w:lvlText w:val="•"/>
      <w:lvlJc w:val="left"/>
      <w:pPr>
        <w:ind w:left="1547" w:hanging="360"/>
      </w:pPr>
      <w:rPr>
        <w:rFonts w:hint="default"/>
        <w:lang w:val="it-IT" w:eastAsia="en-US" w:bidi="ar-SA"/>
      </w:rPr>
    </w:lvl>
    <w:lvl w:ilvl="2" w:tplc="4394024E">
      <w:numFmt w:val="bullet"/>
      <w:lvlText w:val="•"/>
      <w:lvlJc w:val="left"/>
      <w:pPr>
        <w:ind w:left="2294" w:hanging="360"/>
      </w:pPr>
      <w:rPr>
        <w:rFonts w:hint="default"/>
        <w:lang w:val="it-IT" w:eastAsia="en-US" w:bidi="ar-SA"/>
      </w:rPr>
    </w:lvl>
    <w:lvl w:ilvl="3" w:tplc="AA00334A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4" w:tplc="06DA5BD8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5" w:tplc="CE8EA798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6" w:tplc="DC068F4C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7" w:tplc="DE4CA952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8" w:tplc="51AC92B4">
      <w:numFmt w:val="bullet"/>
      <w:lvlText w:val="•"/>
      <w:lvlJc w:val="left"/>
      <w:pPr>
        <w:ind w:left="677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655F8"/>
    <w:rsid w:val="00613DFE"/>
    <w:rsid w:val="00BE377C"/>
    <w:rsid w:val="00F6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6FE022B-ED12-4474-BC45-C7A8FAF4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ribunale.rimini.giustizia.it/altri_file/rich_telematica_mod_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ibunale.rimini.giustizia.it/altri_file/rich_telematica_mod_1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4781</Characters>
  <Application>Microsoft Office Word</Application>
  <DocSecurity>0</DocSecurity>
  <Lines>39</Lines>
  <Paragraphs>11</Paragraphs>
  <ScaleCrop>false</ScaleCrop>
  <Company>Min. Giustizia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Conte</dc:creator>
  <cp:lastModifiedBy>Jackson Eva</cp:lastModifiedBy>
  <cp:revision>2</cp:revision>
  <dcterms:created xsi:type="dcterms:W3CDTF">2021-08-24T06:42:00Z</dcterms:created>
  <dcterms:modified xsi:type="dcterms:W3CDTF">2021-08-24T06:42:00Z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2021-08-24T00:00:00Z</vt:filetime>
  </property>
</Properties>
</file>